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2C" w:rsidRPr="00A47A02" w:rsidRDefault="00636D2C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</w:p>
    <w:p w:rsidR="001A5681" w:rsidRPr="00A47A02" w:rsidRDefault="001A5681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  <w:r w:rsidRPr="00A47A02">
        <w:rPr>
          <w:b/>
          <w:smallCaps/>
          <w:color w:val="000000" w:themeColor="text1"/>
          <w:sz w:val="36"/>
        </w:rPr>
        <w:t>SYLABUS</w:t>
      </w:r>
    </w:p>
    <w:p w:rsidR="00536486" w:rsidRPr="00A47A02" w:rsidRDefault="001A5681" w:rsidP="00536486">
      <w:pPr>
        <w:spacing w:after="0" w:line="240" w:lineRule="exact"/>
        <w:jc w:val="center"/>
        <w:rPr>
          <w:b/>
          <w:smallCaps/>
          <w:color w:val="000000" w:themeColor="text1"/>
          <w:szCs w:val="24"/>
        </w:rPr>
      </w:pPr>
      <w:r w:rsidRPr="00A47A02">
        <w:rPr>
          <w:b/>
          <w:smallCaps/>
          <w:color w:val="000000" w:themeColor="text1"/>
          <w:szCs w:val="24"/>
        </w:rPr>
        <w:t xml:space="preserve">dotyczy cyklu kształcenia  </w:t>
      </w:r>
      <w:r w:rsidR="000050EA">
        <w:rPr>
          <w:b/>
          <w:smallCaps/>
          <w:color w:val="000000" w:themeColor="text1"/>
          <w:szCs w:val="24"/>
        </w:rPr>
        <w:t>2017/18-2021/22</w:t>
      </w:r>
      <w:bookmarkStart w:id="0" w:name="_GoBack"/>
      <w:bookmarkEnd w:id="0"/>
    </w:p>
    <w:p w:rsidR="001A5681" w:rsidRPr="00A47A02" w:rsidRDefault="001A5681" w:rsidP="001A5681">
      <w:pPr>
        <w:spacing w:after="0" w:line="240" w:lineRule="exact"/>
        <w:rPr>
          <w:color w:val="000000" w:themeColor="text1"/>
          <w:sz w:val="20"/>
          <w:szCs w:val="20"/>
        </w:rPr>
      </w:pPr>
      <w:r w:rsidRPr="00A47A02">
        <w:rPr>
          <w:color w:val="000000" w:themeColor="text1"/>
        </w:rPr>
        <w:tab/>
      </w:r>
      <w:r w:rsidRPr="00A47A02">
        <w:rPr>
          <w:color w:val="000000" w:themeColor="text1"/>
        </w:rPr>
        <w:tab/>
      </w:r>
      <w:r w:rsidRPr="00A47A02">
        <w:rPr>
          <w:color w:val="000000" w:themeColor="text1"/>
        </w:rPr>
        <w:tab/>
      </w:r>
      <w:r w:rsidRPr="00A47A02">
        <w:rPr>
          <w:color w:val="000000" w:themeColor="text1"/>
        </w:rPr>
        <w:tab/>
      </w:r>
      <w:r w:rsidRPr="00A47A02">
        <w:rPr>
          <w:color w:val="000000" w:themeColor="text1"/>
        </w:rPr>
        <w:tab/>
      </w:r>
      <w:r w:rsidRPr="00A47A02">
        <w:rPr>
          <w:color w:val="000000" w:themeColor="text1"/>
        </w:rPr>
        <w:tab/>
      </w:r>
      <w:r w:rsidRPr="00A47A02">
        <w:rPr>
          <w:color w:val="000000" w:themeColor="text1"/>
        </w:rPr>
        <w:tab/>
      </w:r>
      <w:r w:rsidRPr="00A47A02">
        <w:rPr>
          <w:color w:val="000000" w:themeColor="text1"/>
        </w:rPr>
        <w:tab/>
        <w:t xml:space="preserve">  </w:t>
      </w:r>
      <w:r w:rsidRPr="00A47A02">
        <w:rPr>
          <w:i/>
          <w:color w:val="000000" w:themeColor="text1"/>
          <w:sz w:val="20"/>
          <w:szCs w:val="20"/>
        </w:rPr>
        <w:t>(skrajne daty</w:t>
      </w:r>
      <w:r w:rsidRPr="00A47A02">
        <w:rPr>
          <w:color w:val="000000" w:themeColor="text1"/>
        </w:rPr>
        <w:t>)</w:t>
      </w:r>
    </w:p>
    <w:p w:rsidR="001A5681" w:rsidRPr="00A47A02" w:rsidRDefault="001A5681" w:rsidP="001A5681">
      <w:pPr>
        <w:spacing w:after="0" w:line="240" w:lineRule="auto"/>
        <w:rPr>
          <w:color w:val="000000" w:themeColor="text1"/>
          <w:sz w:val="20"/>
          <w:szCs w:val="20"/>
        </w:rPr>
      </w:pPr>
    </w:p>
    <w:p w:rsidR="001A5681" w:rsidRPr="00A47A02" w:rsidRDefault="001A5681" w:rsidP="001A5681">
      <w:pPr>
        <w:pStyle w:val="Punktygwne"/>
        <w:numPr>
          <w:ilvl w:val="1"/>
          <w:numId w:val="4"/>
        </w:numPr>
        <w:spacing w:before="0" w:after="0"/>
        <w:rPr>
          <w:color w:val="000000" w:themeColor="text1"/>
        </w:rPr>
      </w:pPr>
      <w:r w:rsidRPr="00A47A02">
        <w:rPr>
          <w:color w:val="000000" w:themeColor="text1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A5681" w:rsidRPr="00A47A02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Cs w:val="20"/>
              </w:rPr>
              <w:t xml:space="preserve">Lektorat języka </w:t>
            </w:r>
            <w:r w:rsidR="00095D40" w:rsidRPr="00A47A02">
              <w:rPr>
                <w:color w:val="000000" w:themeColor="text1"/>
                <w:szCs w:val="20"/>
              </w:rPr>
              <w:t>rosyjsk</w:t>
            </w:r>
            <w:r w:rsidRPr="00A47A02">
              <w:rPr>
                <w:color w:val="000000" w:themeColor="text1"/>
                <w:szCs w:val="20"/>
              </w:rPr>
              <w:t>iego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A5681" w:rsidRPr="00A47A02" w:rsidRDefault="005D08D1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PRA01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A5681" w:rsidRPr="00A47A02" w:rsidRDefault="001450D4" w:rsidP="001A5681">
            <w:pPr>
              <w:pStyle w:val="Odpowiedzi"/>
              <w:rPr>
                <w:color w:val="000000" w:themeColor="text1"/>
                <w:szCs w:val="20"/>
              </w:rPr>
            </w:pPr>
            <w:r w:rsidRPr="00A47A02">
              <w:rPr>
                <w:color w:val="000000" w:themeColor="text1"/>
                <w:szCs w:val="20"/>
              </w:rPr>
              <w:t>Wydział Prawa i Administracji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681" w:rsidRPr="00A47A02" w:rsidRDefault="001450D4" w:rsidP="00573000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Cs w:val="20"/>
              </w:rPr>
              <w:t>Centrum Języków Obcych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681" w:rsidRPr="00A47A02" w:rsidRDefault="001450D4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Prawo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A5681" w:rsidRPr="00A47A02" w:rsidRDefault="001450D4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Cs w:val="20"/>
              </w:rPr>
              <w:t>Jednolite magisterskie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A5681" w:rsidRPr="00A47A02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Cs w:val="20"/>
              </w:rPr>
              <w:t xml:space="preserve">Ogólnoakademicki 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681" w:rsidRPr="00A47A02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Cs w:val="20"/>
              </w:rPr>
              <w:t>Stacjonarne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A5681" w:rsidRPr="00A47A02" w:rsidRDefault="00831188" w:rsidP="00831188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Cs w:val="20"/>
              </w:rPr>
              <w:t>Rok I</w:t>
            </w:r>
            <w:r w:rsidR="001450D4" w:rsidRPr="00A47A02">
              <w:rPr>
                <w:color w:val="000000" w:themeColor="text1"/>
                <w:szCs w:val="20"/>
              </w:rPr>
              <w:t>I</w:t>
            </w:r>
            <w:r w:rsidRPr="00A47A02">
              <w:rPr>
                <w:color w:val="000000" w:themeColor="text1"/>
                <w:szCs w:val="20"/>
              </w:rPr>
              <w:t xml:space="preserve">, semestr </w:t>
            </w:r>
            <w:r w:rsidR="001450D4" w:rsidRPr="00A47A02">
              <w:rPr>
                <w:color w:val="000000" w:themeColor="text1"/>
                <w:szCs w:val="20"/>
              </w:rPr>
              <w:t>3, 4</w:t>
            </w:r>
            <w:r w:rsidRPr="00A47A02">
              <w:rPr>
                <w:color w:val="000000" w:themeColor="text1"/>
                <w:szCs w:val="20"/>
              </w:rPr>
              <w:t xml:space="preserve"> 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681" w:rsidRPr="00A47A02" w:rsidRDefault="00DF576E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Cs w:val="20"/>
              </w:rPr>
              <w:t>Ćwiczenia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681" w:rsidRPr="00A47A02" w:rsidRDefault="00DF576E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Cs w:val="20"/>
              </w:rPr>
              <w:t xml:space="preserve">mgr </w:t>
            </w:r>
            <w:r w:rsidR="004361A7">
              <w:rPr>
                <w:szCs w:val="20"/>
              </w:rPr>
              <w:t>A. Jasińska-Micał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681" w:rsidRPr="00A47A02" w:rsidRDefault="008C47C4" w:rsidP="00095D40">
            <w:pPr>
              <w:pStyle w:val="Odpowiedzi"/>
              <w:rPr>
                <w:color w:val="000000" w:themeColor="text1"/>
                <w:szCs w:val="20"/>
              </w:rPr>
            </w:pPr>
            <w:r w:rsidRPr="00A47A02">
              <w:rPr>
                <w:color w:val="000000" w:themeColor="text1"/>
                <w:szCs w:val="20"/>
              </w:rPr>
              <w:t xml:space="preserve">mgr </w:t>
            </w:r>
            <w:r w:rsidR="00095D40" w:rsidRPr="00A47A02">
              <w:rPr>
                <w:color w:val="000000" w:themeColor="text1"/>
                <w:szCs w:val="20"/>
              </w:rPr>
              <w:t>I. Kurek</w:t>
            </w:r>
          </w:p>
        </w:tc>
      </w:tr>
    </w:tbl>
    <w:p w:rsidR="001A5681" w:rsidRPr="00A47A02" w:rsidRDefault="001A5681" w:rsidP="001A5681">
      <w:pPr>
        <w:pStyle w:val="Podpunkty"/>
        <w:ind w:left="0"/>
        <w:rPr>
          <w:color w:val="000000" w:themeColor="text1"/>
        </w:rPr>
      </w:pPr>
      <w:r w:rsidRPr="00A47A02">
        <w:rPr>
          <w:color w:val="000000" w:themeColor="text1"/>
        </w:rPr>
        <w:t xml:space="preserve">* </w:t>
      </w:r>
      <w:r w:rsidRPr="00A47A02">
        <w:rPr>
          <w:i/>
          <w:color w:val="000000" w:themeColor="text1"/>
        </w:rPr>
        <w:t xml:space="preserve">- </w:t>
      </w:r>
      <w:r w:rsidRPr="00A47A02">
        <w:rPr>
          <w:b w:val="0"/>
          <w:i/>
          <w:color w:val="000000" w:themeColor="text1"/>
        </w:rPr>
        <w:t>zgodnie z ustaleniami na wydziale</w:t>
      </w:r>
    </w:p>
    <w:p w:rsidR="001A5681" w:rsidRPr="00A47A02" w:rsidRDefault="001A5681" w:rsidP="001A5681">
      <w:pPr>
        <w:pStyle w:val="Podpunkty"/>
        <w:ind w:left="0"/>
        <w:rPr>
          <w:color w:val="000000" w:themeColor="text1"/>
        </w:rPr>
      </w:pPr>
    </w:p>
    <w:p w:rsidR="001A5681" w:rsidRPr="00A47A02" w:rsidRDefault="001A5681" w:rsidP="001A5681">
      <w:pPr>
        <w:pStyle w:val="Podpunkty"/>
        <w:ind w:left="0"/>
        <w:rPr>
          <w:color w:val="000000" w:themeColor="text1"/>
        </w:rPr>
      </w:pPr>
      <w:r w:rsidRPr="00A47A02">
        <w:rPr>
          <w:color w:val="000000" w:themeColor="text1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850"/>
        <w:gridCol w:w="851"/>
        <w:gridCol w:w="850"/>
        <w:gridCol w:w="993"/>
        <w:gridCol w:w="1531"/>
        <w:gridCol w:w="2119"/>
      </w:tblGrid>
      <w:tr w:rsidR="001A5681" w:rsidRPr="00A47A02" w:rsidTr="005364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Wykł.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A47A02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A47A02" w:rsidRDefault="001A5681" w:rsidP="001A5681">
            <w:pPr>
              <w:pStyle w:val="Nagwkitablic"/>
              <w:rPr>
                <w:b/>
                <w:color w:val="000000" w:themeColor="text1"/>
                <w:sz w:val="22"/>
              </w:rPr>
            </w:pPr>
            <w:r w:rsidRPr="00A47A02">
              <w:rPr>
                <w:b/>
                <w:color w:val="000000" w:themeColor="text1"/>
                <w:sz w:val="22"/>
              </w:rPr>
              <w:t>Liczba pkt ECTS</w:t>
            </w:r>
          </w:p>
        </w:tc>
      </w:tr>
      <w:tr w:rsidR="001A5681" w:rsidRPr="00A47A02" w:rsidTr="00536486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536486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A47A02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A47A02" w:rsidRDefault="00831188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 xml:space="preserve">4 </w:t>
            </w:r>
          </w:p>
        </w:tc>
      </w:tr>
    </w:tbl>
    <w:p w:rsidR="001A5681" w:rsidRPr="00A47A02" w:rsidRDefault="001A5681" w:rsidP="001A5681">
      <w:pPr>
        <w:pStyle w:val="Podpunkty"/>
        <w:rPr>
          <w:color w:val="000000" w:themeColor="text1"/>
          <w:sz w:val="16"/>
          <w:szCs w:val="22"/>
          <w:lang w:eastAsia="en-US"/>
        </w:rPr>
      </w:pPr>
    </w:p>
    <w:p w:rsidR="001A5681" w:rsidRPr="00A47A02" w:rsidRDefault="001A5681" w:rsidP="001A5681">
      <w:pPr>
        <w:pStyle w:val="Punktygwne"/>
        <w:spacing w:before="0" w:after="0"/>
        <w:rPr>
          <w:smallCaps w:val="0"/>
          <w:color w:val="000000" w:themeColor="text1"/>
          <w:sz w:val="20"/>
          <w:szCs w:val="20"/>
        </w:rPr>
      </w:pPr>
    </w:p>
    <w:p w:rsidR="001A5681" w:rsidRPr="00A47A02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A47A02">
        <w:rPr>
          <w:smallCaps w:val="0"/>
          <w:color w:val="000000" w:themeColor="text1"/>
          <w:sz w:val="20"/>
          <w:szCs w:val="20"/>
        </w:rPr>
        <w:t>1.</w:t>
      </w:r>
      <w:r w:rsidRPr="00A47A02">
        <w:rPr>
          <w:smallCaps w:val="0"/>
          <w:color w:val="000000" w:themeColor="text1"/>
          <w:sz w:val="22"/>
        </w:rPr>
        <w:t xml:space="preserve">3.  Sposób realizacji zajęć  </w:t>
      </w:r>
    </w:p>
    <w:p w:rsidR="001A5681" w:rsidRPr="00A47A02" w:rsidRDefault="00706211" w:rsidP="00706211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A47A02">
        <w:rPr>
          <w:rFonts w:ascii="Wingdings" w:eastAsia="Times New Roman" w:hAnsi="Wingdings" w:cs="Wingdings"/>
          <w:color w:val="000000" w:themeColor="text1"/>
          <w:sz w:val="26"/>
          <w:szCs w:val="26"/>
          <w:lang w:eastAsia="pl-PL"/>
        </w:rPr>
        <w:t></w:t>
      </w:r>
      <w:r w:rsidRPr="00A47A02">
        <w:rPr>
          <w:color w:val="000000" w:themeColor="text1"/>
        </w:rPr>
        <w:t xml:space="preserve"> </w:t>
      </w:r>
      <w:r w:rsidR="001A5681" w:rsidRPr="00A47A02">
        <w:rPr>
          <w:color w:val="000000" w:themeColor="text1"/>
        </w:rPr>
        <w:t xml:space="preserve">zajęcia w formie tradycyjnej </w:t>
      </w:r>
    </w:p>
    <w:p w:rsidR="001A5681" w:rsidRPr="00A47A02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A47A02">
        <w:rPr>
          <w:rFonts w:ascii="MS Gothic" w:eastAsia="MS Gothic" w:hAnsi="MS Gothic" w:hint="eastAsia"/>
          <w:b w:val="0"/>
          <w:color w:val="000000" w:themeColor="text1"/>
        </w:rPr>
        <w:t>☐</w:t>
      </w:r>
      <w:r w:rsidRPr="00A47A02">
        <w:rPr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:rsidR="001A5681" w:rsidRPr="00A47A02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</w:p>
    <w:p w:rsidR="001A5681" w:rsidRPr="00A47A02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  <w:r w:rsidRPr="00A47A02">
        <w:rPr>
          <w:smallCaps w:val="0"/>
          <w:color w:val="000000" w:themeColor="text1"/>
          <w:sz w:val="22"/>
        </w:rPr>
        <w:t>1.4. Forma zaliczenia przedmiotu/ modułu</w:t>
      </w:r>
      <w:r w:rsidRPr="00A47A02">
        <w:rPr>
          <w:b w:val="0"/>
          <w:smallCaps w:val="0"/>
          <w:color w:val="000000" w:themeColor="text1"/>
          <w:sz w:val="22"/>
        </w:rPr>
        <w:t xml:space="preserve"> ( z toku) </w:t>
      </w:r>
      <w:r w:rsidRPr="00A47A02">
        <w:rPr>
          <w:b w:val="0"/>
          <w:i/>
          <w:smallCaps w:val="0"/>
          <w:color w:val="000000" w:themeColor="text1"/>
          <w:sz w:val="22"/>
        </w:rPr>
        <w:t xml:space="preserve">( egzamin, </w:t>
      </w:r>
      <w:r w:rsidRPr="00A47A02">
        <w:rPr>
          <w:b w:val="0"/>
          <w:i/>
          <w:smallCaps w:val="0"/>
          <w:color w:val="000000" w:themeColor="text1"/>
          <w:sz w:val="22"/>
          <w:u w:val="single"/>
        </w:rPr>
        <w:t>zaliczenie z oceną</w:t>
      </w:r>
      <w:r w:rsidRPr="00A47A02">
        <w:rPr>
          <w:b w:val="0"/>
          <w:i/>
          <w:smallCaps w:val="0"/>
          <w:color w:val="000000" w:themeColor="text1"/>
          <w:sz w:val="22"/>
        </w:rPr>
        <w:t>, zaliczenie bez oceny</w:t>
      </w:r>
      <w:r w:rsidRPr="00A47A02">
        <w:rPr>
          <w:b w:val="0"/>
          <w:smallCaps w:val="0"/>
          <w:color w:val="000000" w:themeColor="text1"/>
          <w:sz w:val="22"/>
        </w:rPr>
        <w:t>)</w:t>
      </w:r>
    </w:p>
    <w:p w:rsidR="001A5681" w:rsidRPr="00A47A02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A47A02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A47A02" w:rsidRDefault="001A5681" w:rsidP="001A5681">
      <w:pPr>
        <w:pStyle w:val="Punktygwne"/>
        <w:spacing w:before="0" w:after="0"/>
        <w:rPr>
          <w:color w:val="000000" w:themeColor="text1"/>
          <w:szCs w:val="24"/>
        </w:rPr>
      </w:pPr>
      <w:r w:rsidRPr="00A47A02">
        <w:rPr>
          <w:color w:val="000000" w:themeColor="text1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6211" w:rsidRPr="00A47A02">
        <w:tc>
          <w:tcPr>
            <w:tcW w:w="9778" w:type="dxa"/>
          </w:tcPr>
          <w:p w:rsidR="00706211" w:rsidRPr="00A47A02" w:rsidRDefault="00706211" w:rsidP="004D7879">
            <w:pPr>
              <w:snapToGrid w:val="0"/>
              <w:spacing w:line="20" w:lineRule="atLeas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Znajomość języka </w:t>
            </w:r>
            <w:r w:rsidR="00095D40" w:rsidRPr="00A47A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rosyjsk</w:t>
            </w:r>
            <w:r w:rsidRPr="00A47A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iego na poziomie B1+ 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1A5681" w:rsidRPr="00A47A02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A47A02" w:rsidRDefault="001A5681" w:rsidP="001A5681">
      <w:pPr>
        <w:pStyle w:val="Punktygwne"/>
        <w:numPr>
          <w:ilvl w:val="0"/>
          <w:numId w:val="1"/>
        </w:numPr>
        <w:spacing w:before="0" w:after="0"/>
        <w:rPr>
          <w:color w:val="000000" w:themeColor="text1"/>
        </w:rPr>
      </w:pPr>
      <w:r w:rsidRPr="00A47A02">
        <w:rPr>
          <w:color w:val="000000" w:themeColor="text1"/>
        </w:rPr>
        <w:t xml:space="preserve"> cele, efekty kształcenia , treści Programowe i stosowane metody Dydaktyczne</w:t>
      </w:r>
    </w:p>
    <w:p w:rsidR="001A5681" w:rsidRPr="00A47A02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A47A02" w:rsidRDefault="001A5681" w:rsidP="001A5681">
      <w:pPr>
        <w:pStyle w:val="Podpunkty"/>
        <w:numPr>
          <w:ilvl w:val="1"/>
          <w:numId w:val="1"/>
        </w:numPr>
        <w:ind w:left="0" w:firstLine="0"/>
        <w:rPr>
          <w:b w:val="0"/>
          <w:i/>
          <w:color w:val="000000" w:themeColor="text1"/>
          <w:sz w:val="20"/>
        </w:rPr>
      </w:pPr>
      <w:r w:rsidRPr="00A47A02">
        <w:rPr>
          <w:color w:val="000000" w:themeColor="text1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31188" w:rsidRPr="00A47A02">
        <w:tc>
          <w:tcPr>
            <w:tcW w:w="675" w:type="dxa"/>
            <w:vAlign w:val="center"/>
          </w:tcPr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A47A02">
              <w:rPr>
                <w:b w:val="0"/>
                <w:color w:val="000000" w:themeColor="text1"/>
              </w:rPr>
              <w:t xml:space="preserve">C1 </w:t>
            </w:r>
          </w:p>
        </w:tc>
        <w:tc>
          <w:tcPr>
            <w:tcW w:w="9103" w:type="dxa"/>
          </w:tcPr>
          <w:p w:rsidR="00831188" w:rsidRPr="00A47A02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831188" w:rsidRPr="00A47A02" w:rsidRDefault="00831188" w:rsidP="00831188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31188" w:rsidRPr="00A47A02" w:rsidTr="00DA28E5">
        <w:tc>
          <w:tcPr>
            <w:tcW w:w="675" w:type="dxa"/>
            <w:vAlign w:val="center"/>
          </w:tcPr>
          <w:p w:rsidR="00831188" w:rsidRPr="00A47A02" w:rsidRDefault="00831188" w:rsidP="00831188">
            <w:pPr>
              <w:pStyle w:val="Cele"/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 w:rsidRPr="00A47A02">
              <w:rPr>
                <w:b/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:rsidR="00831188" w:rsidRPr="00A47A02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Wykształcenie kompetencji językowej umożliwiającej efektywną komunikację w sytuacjach dnia codziennego jak i płynne i poprawne posługiwanie się językiem </w:t>
            </w:r>
            <w:r w:rsidR="00095D40"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rosyjsk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 do celów zawodowych i naukowych.</w:t>
            </w:r>
          </w:p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831188" w:rsidRPr="00A47A02">
        <w:tc>
          <w:tcPr>
            <w:tcW w:w="675" w:type="dxa"/>
            <w:vAlign w:val="center"/>
          </w:tcPr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A47A02">
              <w:rPr>
                <w:b w:val="0"/>
                <w:color w:val="000000" w:themeColor="text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831188" w:rsidRPr="00A47A02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831188" w:rsidRPr="00A47A02">
        <w:tc>
          <w:tcPr>
            <w:tcW w:w="675" w:type="dxa"/>
            <w:vAlign w:val="center"/>
          </w:tcPr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A47A02">
              <w:rPr>
                <w:b w:val="0"/>
                <w:color w:val="000000" w:themeColor="text1"/>
              </w:rPr>
              <w:t>C4</w:t>
            </w:r>
          </w:p>
        </w:tc>
        <w:tc>
          <w:tcPr>
            <w:tcW w:w="9103" w:type="dxa"/>
            <w:vAlign w:val="center"/>
          </w:tcPr>
          <w:p w:rsidR="00831188" w:rsidRPr="00A47A02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Utrwalenie słownictwa ogólnego oraz poszerzenie słownictwa specjalistycznego (słownictwa z zakresu prawa).</w:t>
            </w:r>
          </w:p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831188" w:rsidRPr="00A47A02">
        <w:tc>
          <w:tcPr>
            <w:tcW w:w="675" w:type="dxa"/>
            <w:vAlign w:val="center"/>
          </w:tcPr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A47A02">
              <w:rPr>
                <w:b w:val="0"/>
                <w:color w:val="000000" w:themeColor="text1"/>
              </w:rPr>
              <w:t>C5</w:t>
            </w:r>
          </w:p>
        </w:tc>
        <w:tc>
          <w:tcPr>
            <w:tcW w:w="9103" w:type="dxa"/>
            <w:vAlign w:val="center"/>
          </w:tcPr>
          <w:p w:rsidR="00831188" w:rsidRPr="00A47A02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831188" w:rsidRPr="00A47A02">
        <w:tc>
          <w:tcPr>
            <w:tcW w:w="675" w:type="dxa"/>
            <w:vAlign w:val="center"/>
          </w:tcPr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A47A02">
              <w:rPr>
                <w:b w:val="0"/>
                <w:color w:val="000000" w:themeColor="text1"/>
              </w:rPr>
              <w:t>C6</w:t>
            </w:r>
          </w:p>
        </w:tc>
        <w:tc>
          <w:tcPr>
            <w:tcW w:w="9103" w:type="dxa"/>
            <w:vAlign w:val="center"/>
          </w:tcPr>
          <w:p w:rsidR="00617244" w:rsidRPr="00A47A02" w:rsidRDefault="00831188" w:rsidP="00617244">
            <w:pPr>
              <w:pStyle w:val="Podpunkty"/>
              <w:numPr>
                <w:ilvl w:val="0"/>
                <w:numId w:val="6"/>
              </w:numPr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A47A02">
              <w:rPr>
                <w:b w:val="0"/>
                <w:color w:val="000000" w:themeColor="text1"/>
                <w:sz w:val="20"/>
              </w:rPr>
              <w:t xml:space="preserve">Znalezienie źródła </w:t>
            </w:r>
            <w:r w:rsidR="00095D40" w:rsidRPr="00A47A02">
              <w:rPr>
                <w:b w:val="0"/>
                <w:color w:val="000000" w:themeColor="text1"/>
                <w:sz w:val="20"/>
              </w:rPr>
              <w:t>rosyjsk</w:t>
            </w:r>
            <w:r w:rsidRPr="00A47A02">
              <w:rPr>
                <w:b w:val="0"/>
                <w:color w:val="000000" w:themeColor="text1"/>
                <w:sz w:val="20"/>
              </w:rPr>
              <w:t xml:space="preserve">ojęzycznego w celu zilustrowania tematu opracowanego w języku polskim </w:t>
            </w:r>
          </w:p>
          <w:p w:rsidR="00831188" w:rsidRPr="00A47A02" w:rsidRDefault="00831188" w:rsidP="00617244">
            <w:pPr>
              <w:pStyle w:val="Podpunkty"/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A47A02">
              <w:rPr>
                <w:b w:val="0"/>
                <w:color w:val="000000" w:themeColor="text1"/>
                <w:sz w:val="20"/>
              </w:rPr>
              <w:t>(przypisy i bibliografia).</w:t>
            </w:r>
          </w:p>
        </w:tc>
      </w:tr>
    </w:tbl>
    <w:p w:rsidR="001A5681" w:rsidRPr="00A47A02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A47A02" w:rsidRDefault="001A5681" w:rsidP="001A5681">
      <w:pPr>
        <w:pStyle w:val="Punktygwne"/>
        <w:spacing w:before="0" w:after="0"/>
        <w:rPr>
          <w:color w:val="000000" w:themeColor="text1"/>
        </w:rPr>
      </w:pPr>
      <w:r w:rsidRPr="00A47A02">
        <w:rPr>
          <w:b w:val="0"/>
          <w:color w:val="000000" w:themeColor="text1"/>
        </w:rPr>
        <w:t xml:space="preserve">3.2  </w:t>
      </w:r>
      <w:r w:rsidRPr="00A47A02">
        <w:rPr>
          <w:color w:val="000000" w:themeColor="text1"/>
        </w:rPr>
        <w:t xml:space="preserve">Efekty kształcenia dla przedmiotu/ Modułu  ( </w:t>
      </w:r>
      <w:r w:rsidRPr="00A47A02">
        <w:rPr>
          <w:i/>
          <w:color w:val="000000" w:themeColor="text1"/>
        </w:rPr>
        <w:t>wypełnia koordynator</w:t>
      </w:r>
      <w:r w:rsidRPr="00A47A02">
        <w:rPr>
          <w:color w:val="000000" w:themeColor="text1"/>
        </w:rPr>
        <w:t>)</w:t>
      </w:r>
    </w:p>
    <w:p w:rsidR="001A5681" w:rsidRPr="00A47A02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8936E4" w:rsidRPr="00A47A02" w:rsidRDefault="008936E4" w:rsidP="008936E4">
      <w:pPr>
        <w:pStyle w:val="Punktygwne"/>
        <w:numPr>
          <w:ilvl w:val="0"/>
          <w:numId w:val="3"/>
        </w:numPr>
        <w:spacing w:before="0" w:after="0"/>
        <w:rPr>
          <w:b w:val="0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9"/>
        <w:gridCol w:w="1590"/>
      </w:tblGrid>
      <w:tr w:rsidR="008936E4" w:rsidRPr="00A47A02" w:rsidTr="00740E53"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smallCaps w:val="0"/>
                <w:color w:val="000000" w:themeColor="text1"/>
                <w:sz w:val="22"/>
              </w:rPr>
              <w:t>EK</w:t>
            </w:r>
            <w:r w:rsidRPr="00A47A02">
              <w:rPr>
                <w:b w:val="0"/>
                <w:smallCaps w:val="0"/>
                <w:color w:val="000000" w:themeColor="text1"/>
                <w:sz w:val="22"/>
              </w:rPr>
              <w:t xml:space="preserve"> ( efekt kształcenia)</w:t>
            </w:r>
          </w:p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Treść efektu kształcenia zdefiniowanego dla przedmiotu (modułu)</w:t>
            </w:r>
          </w:p>
        </w:tc>
        <w:tc>
          <w:tcPr>
            <w:tcW w:w="1590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A47A02">
              <w:rPr>
                <w:smallCaps w:val="0"/>
                <w:color w:val="000000" w:themeColor="text1"/>
                <w:sz w:val="22"/>
              </w:rPr>
              <w:t>(KEK)</w:t>
            </w:r>
          </w:p>
        </w:tc>
      </w:tr>
      <w:tr w:rsidR="008936E4" w:rsidRPr="00A47A02" w:rsidTr="00740E53"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936E4" w:rsidRPr="00A47A02" w:rsidRDefault="008936E4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 zakończeniu zajęć student:</w:t>
            </w:r>
          </w:p>
        </w:tc>
        <w:tc>
          <w:tcPr>
            <w:tcW w:w="1590" w:type="dxa"/>
          </w:tcPr>
          <w:p w:rsidR="008936E4" w:rsidRPr="00A47A02" w:rsidRDefault="008936E4" w:rsidP="00740E5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936E4" w:rsidRPr="00A47A02" w:rsidTr="00740E53"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936E4" w:rsidRPr="00A47A02" w:rsidRDefault="008936E4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wiedzy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8936E4" w:rsidRPr="00A47A02" w:rsidRDefault="008936E4" w:rsidP="00740E5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936E4" w:rsidRPr="00A47A02" w:rsidTr="00740E53"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A47A02">
              <w:rPr>
                <w:b w:val="0"/>
                <w:smallCaps w:val="0"/>
                <w:color w:val="000000" w:themeColor="text1"/>
                <w:sz w:val="22"/>
              </w:rPr>
              <w:softHyphen/>
              <w:t>_01</w:t>
            </w:r>
          </w:p>
        </w:tc>
        <w:tc>
          <w:tcPr>
            <w:tcW w:w="6379" w:type="dxa"/>
          </w:tcPr>
          <w:p w:rsidR="008936E4" w:rsidRPr="00A47A02" w:rsidRDefault="008936E4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terminologią specjalistyczną i wykorzystuje literaturę naukową w zakresie nauk prawnych w języku rosyjskim. Student wie jak opracować (przeczytać, przetłumaczyć, streścić i opowiedzieć teksty fachowe z dziedziny prawa), wie jak znaleźć źródło rosyjskojęzyczne w celu zilustrowania tematu opracowanego w języku polskim (przypisy i bibliografia) dotyczące źródeł i instrukcji polskiego i europejskiego systemu prawa, relacji pomiędzy prawem UE a prawem polskim. </w:t>
            </w:r>
          </w:p>
        </w:tc>
        <w:tc>
          <w:tcPr>
            <w:tcW w:w="1590" w:type="dxa"/>
          </w:tcPr>
          <w:p w:rsidR="008936E4" w:rsidRPr="00A47A02" w:rsidRDefault="008936E4" w:rsidP="00740E53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K_WO3 +++</w:t>
            </w:r>
          </w:p>
          <w:p w:rsidR="008936E4" w:rsidRPr="00A47A02" w:rsidRDefault="008936E4" w:rsidP="00740E5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936E4" w:rsidRPr="00A47A02" w:rsidTr="00740E53"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936E4" w:rsidRPr="00A47A02" w:rsidRDefault="008936E4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umiejętności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8936E4" w:rsidRPr="00A47A02" w:rsidRDefault="008936E4" w:rsidP="00740E53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936E4" w:rsidRPr="00A47A02" w:rsidTr="00740E53"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A47A02">
              <w:rPr>
                <w:b w:val="0"/>
                <w:smallCaps w:val="0"/>
                <w:color w:val="000000" w:themeColor="text1"/>
                <w:sz w:val="22"/>
              </w:rPr>
              <w:softHyphen/>
              <w:t>_02</w:t>
            </w:r>
          </w:p>
        </w:tc>
        <w:tc>
          <w:tcPr>
            <w:tcW w:w="6379" w:type="dxa"/>
          </w:tcPr>
          <w:p w:rsidR="008936E4" w:rsidRPr="00A47A02" w:rsidRDefault="008936E4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przygotowuje w języku rosyjskim prezentację ustną w zakresie prac badawczych wykorzystując różne środki komunikacji </w:t>
            </w:r>
          </w:p>
        </w:tc>
        <w:tc>
          <w:tcPr>
            <w:tcW w:w="1590" w:type="dxa"/>
          </w:tcPr>
          <w:p w:rsidR="008936E4" w:rsidRPr="00A47A02" w:rsidRDefault="008936E4" w:rsidP="00740E53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K_U14 +++</w:t>
            </w:r>
          </w:p>
        </w:tc>
      </w:tr>
      <w:tr w:rsidR="008936E4" w:rsidRPr="00A47A02" w:rsidTr="00740E53"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A47A02">
              <w:rPr>
                <w:b w:val="0"/>
                <w:smallCaps w:val="0"/>
                <w:color w:val="000000" w:themeColor="text1"/>
                <w:sz w:val="22"/>
              </w:rPr>
              <w:softHyphen/>
              <w:t>_03</w:t>
            </w:r>
          </w:p>
        </w:tc>
        <w:tc>
          <w:tcPr>
            <w:tcW w:w="6379" w:type="dxa"/>
          </w:tcPr>
          <w:p w:rsidR="008936E4" w:rsidRPr="00A47A02" w:rsidRDefault="008936E4" w:rsidP="008936E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językiem rosyjskim w zakresie nauk prawnych zgodnie z wymaganiami określonymi dla poziomu B2+ Europejskiego Systemu Opisu Kształcenia Językowego  </w:t>
            </w:r>
          </w:p>
        </w:tc>
        <w:tc>
          <w:tcPr>
            <w:tcW w:w="1590" w:type="dxa"/>
          </w:tcPr>
          <w:p w:rsidR="008936E4" w:rsidRPr="00A47A02" w:rsidRDefault="008936E4" w:rsidP="00740E53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K_U14 +++</w:t>
            </w:r>
          </w:p>
          <w:p w:rsidR="008936E4" w:rsidRPr="00A47A02" w:rsidRDefault="008936E4" w:rsidP="00740E5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936E4" w:rsidRPr="00A47A02" w:rsidTr="00740E53"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936E4" w:rsidRPr="00A47A02" w:rsidRDefault="008936E4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- w zakresie kompetencji społecznych:</w:t>
            </w:r>
          </w:p>
        </w:tc>
        <w:tc>
          <w:tcPr>
            <w:tcW w:w="1590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0"/>
                <w:szCs w:val="20"/>
              </w:rPr>
            </w:pPr>
          </w:p>
        </w:tc>
      </w:tr>
      <w:tr w:rsidR="008936E4" w:rsidRPr="00A47A02" w:rsidTr="00740E53">
        <w:trPr>
          <w:trHeight w:val="535"/>
        </w:trPr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EK_04</w:t>
            </w:r>
          </w:p>
        </w:tc>
        <w:tc>
          <w:tcPr>
            <w:tcW w:w="6379" w:type="dxa"/>
          </w:tcPr>
          <w:p w:rsidR="008936E4" w:rsidRPr="00A47A02" w:rsidRDefault="008936E4" w:rsidP="00910177">
            <w:pPr>
              <w:rPr>
                <w:b/>
                <w:smallCaps/>
                <w:color w:val="000000" w:themeColor="text1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wyka</w:t>
            </w:r>
            <w:r w:rsidR="00641CC9"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zuje potrzebę doskonalenia się oraz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potrafi inspirować i organizować proces uczenia się innych osób, przy czym odpowiednio określa </w:t>
            </w:r>
            <w:r w:rsidR="00910177"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sposób realizacji zadań w grupie</w:t>
            </w:r>
          </w:p>
        </w:tc>
        <w:tc>
          <w:tcPr>
            <w:tcW w:w="1590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smallCaps w:val="0"/>
                <w:color w:val="000000" w:themeColor="text1"/>
                <w:sz w:val="22"/>
              </w:rPr>
            </w:pPr>
            <w:r w:rsidRPr="00A47A02">
              <w:rPr>
                <w:smallCaps w:val="0"/>
                <w:color w:val="000000" w:themeColor="text1"/>
                <w:sz w:val="20"/>
                <w:szCs w:val="20"/>
              </w:rPr>
              <w:t>K_KO3 +</w:t>
            </w:r>
          </w:p>
        </w:tc>
      </w:tr>
    </w:tbl>
    <w:p w:rsidR="008936E4" w:rsidRPr="00A47A02" w:rsidRDefault="008936E4" w:rsidP="008936E4">
      <w:pPr>
        <w:pStyle w:val="Akapitzlist"/>
        <w:ind w:left="862"/>
        <w:jc w:val="both"/>
        <w:rPr>
          <w:b/>
          <w:color w:val="000000" w:themeColor="text1"/>
        </w:rPr>
      </w:pPr>
    </w:p>
    <w:p w:rsidR="001A5681" w:rsidRPr="00A47A02" w:rsidRDefault="001A5681" w:rsidP="001A5681">
      <w:pPr>
        <w:pStyle w:val="Akapitzlist"/>
        <w:numPr>
          <w:ilvl w:val="1"/>
          <w:numId w:val="3"/>
        </w:numPr>
        <w:jc w:val="both"/>
        <w:rPr>
          <w:b/>
          <w:color w:val="000000" w:themeColor="text1"/>
        </w:rPr>
      </w:pPr>
      <w:r w:rsidRPr="00A47A02">
        <w:rPr>
          <w:b/>
          <w:color w:val="000000" w:themeColor="text1"/>
        </w:rPr>
        <w:t>TREŚCI PROGRAMOWE (</w:t>
      </w:r>
      <w:r w:rsidRPr="00A47A02">
        <w:rPr>
          <w:b/>
          <w:i/>
          <w:color w:val="000000" w:themeColor="text1"/>
        </w:rPr>
        <w:t>wypełnia koordynator)</w:t>
      </w:r>
    </w:p>
    <w:p w:rsidR="001A5681" w:rsidRPr="00A47A02" w:rsidRDefault="001A5681" w:rsidP="001A568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color w:val="000000" w:themeColor="text1"/>
        </w:rPr>
      </w:pPr>
      <w:r w:rsidRPr="00A47A02">
        <w:rPr>
          <w:color w:val="000000" w:themeColor="text1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1A5681" w:rsidRPr="00A47A02">
        <w:tc>
          <w:tcPr>
            <w:tcW w:w="6284" w:type="dxa"/>
          </w:tcPr>
          <w:p w:rsidR="001A5681" w:rsidRPr="00A47A02" w:rsidRDefault="001A5681" w:rsidP="001A5681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Treści merytoryczne</w:t>
            </w:r>
          </w:p>
        </w:tc>
      </w:tr>
      <w:tr w:rsidR="001A5681" w:rsidRPr="00A47A02">
        <w:tc>
          <w:tcPr>
            <w:tcW w:w="6284" w:type="dxa"/>
          </w:tcPr>
          <w:p w:rsidR="001A5681" w:rsidRPr="00A47A02" w:rsidRDefault="001A5681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</w:tc>
      </w:tr>
    </w:tbl>
    <w:p w:rsidR="001A5681" w:rsidRPr="00A47A02" w:rsidRDefault="00625177" w:rsidP="001A5681">
      <w:pPr>
        <w:pStyle w:val="Akapitzlist"/>
        <w:numPr>
          <w:ilvl w:val="0"/>
          <w:numId w:val="2"/>
        </w:numPr>
        <w:jc w:val="both"/>
        <w:rPr>
          <w:color w:val="000000" w:themeColor="text1"/>
        </w:rPr>
      </w:pPr>
      <w:r w:rsidRPr="00A47A02">
        <w:rPr>
          <w:color w:val="000000" w:themeColor="text1"/>
        </w:rPr>
        <w:t>P</w:t>
      </w:r>
      <w:r w:rsidR="001A5681" w:rsidRPr="00A47A02">
        <w:rPr>
          <w:color w:val="000000" w:themeColor="text1"/>
        </w:rPr>
        <w:t xml:space="preserve">roblematyka ćwiczeń audytoryjnych, konwersatoryjnych, laboratoryjnych,  zajęć praktycznych </w:t>
      </w:r>
    </w:p>
    <w:tbl>
      <w:tblPr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  <w:gridCol w:w="1087"/>
      </w:tblGrid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Treści merytoryczne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Godziny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SEMESTR III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lastRenderedPageBreak/>
              <w:t xml:space="preserve">1. Kodeks cywilny w Rosji.                                                                                                           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2.Ogólne pojęcia prawne – zdolność do czynności prawnych, osoba fizyczna  - część ogólna k.c..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3. Prawo zobowiązań - podstawowe pojęcia.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4. Prawo rzeczowe - porównanie z definicjami prawnymi  regulacji polskich.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5. Prawo rodzinne – omówienie wybranego zagadnienia(np. wspólnota majątkowa), porównanie ze stanem prawnym w Polsce; praca nad tekstem oryginalnym.  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6. Prawo spadkowe. Spadkobranie, spadkobierca, testament, zachowek, odmowa przyjęcia spadku; wybrane zagadnienia.                                                                       </w:t>
            </w:r>
            <w:r w:rsidRPr="00A47A02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7.Praca nad tekstem z el. języka specjalistycznego. 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8. Funkcje prawa (zabezpieczenie pokoju , gwarancje wolności, regulacja stosunków cywilnoprawnych; kształtowanie norm prawnych w państwie prawa).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9. Zawód: sędzia ( niezawisłość sędziowska, prawo stron  do wysłuchania przez sąd).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10. Sądy powszechne: struktura sądownictwa w Rosji. Sądownictwo procesowe i nieprocesowe (wybrane zagadnienie).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11. Właściwość sądów miejscowa i rzeczowa.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13. Proces cywilny i karny – wprowadzenie. Próba porównania funkcjonowania sądów powszechnych w Polsce i w Rosji.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14. Proces  cywilny: strony, wniesienie pozwu, wyrok, odwołanie i rewizja.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15. Lektura z języka specjalistycznego prawniczego – prezentacja na forum grupy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A47A02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SEMESTR IV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1. Proces cywilny. Strony procesu (powód i pozwany), reprezentacja przez adwokata.</w:t>
            </w:r>
          </w:p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Forma pisma procesowego.</w:t>
            </w:r>
          </w:p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2. Rola sędziego w procesie cywilnym. Prawomocność wyroku.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3. Odwołanie i rewizja.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4.Proces karny, jego uczestnicy i przebieg.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5.Przykłady zastosowania przepisów prawa karnego  - przypadki naruszania prawa, wykroczenie i przestępstwo.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6. Postępowanie karne. Rola policji, prokuratury, świadkowie. </w:t>
            </w:r>
          </w:p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7.Prokurator – funkcjonowanie w zawodzie; rola prokuratora i sędziego śledczego w postępowaniu karnym.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</w:p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8.Rodzaje środków dowodowych w procesie cywilnym i karnym.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9. Przebieg postępowania w procesie cywilnym i karnym – porównanie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10. Przestępczość – definicje. Praca nad tekstem oryginalnym. Skróty w języku prawniczym rosyjskim i polskim.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11. Praca nad tekstem fachowym ( aktualny z Internetu).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lastRenderedPageBreak/>
              <w:t xml:space="preserve">12. Państwo prawa. Polska i rosyjska konstytucja.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13. Preambuła – ćwiczenia tłumaczeniowe, próba porównania.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36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14. Lektura z języka specjalistycznego prawniczego – prezentacja na forum grupy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15. Lektura z języka specjalistycznego prawniczego – prezentacja na forum grupy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b/>
                <w:color w:val="000000" w:themeColor="text1"/>
                <w:sz w:val="18"/>
                <w:szCs w:val="18"/>
              </w:rPr>
            </w:pPr>
            <w:r w:rsidRPr="00A47A02">
              <w:rPr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jc w:val="right"/>
              <w:rPr>
                <w:b/>
                <w:color w:val="000000" w:themeColor="text1"/>
              </w:rPr>
            </w:pPr>
            <w:r w:rsidRPr="00A47A02">
              <w:rPr>
                <w:b/>
                <w:color w:val="000000" w:themeColor="text1"/>
              </w:rPr>
              <w:t>30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b/>
                <w:color w:val="000000" w:themeColor="text1"/>
                <w:sz w:val="20"/>
                <w:szCs w:val="20"/>
              </w:rPr>
              <w:t>Suma godzin ogółem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snapToGrid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A47A02">
              <w:rPr>
                <w:b/>
                <w:color w:val="000000" w:themeColor="text1"/>
                <w:sz w:val="20"/>
                <w:szCs w:val="20"/>
              </w:rPr>
              <w:t>60</w:t>
            </w:r>
          </w:p>
        </w:tc>
      </w:tr>
    </w:tbl>
    <w:p w:rsidR="001A5681" w:rsidRPr="00A47A02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A47A02" w:rsidRDefault="001A5681" w:rsidP="001A5681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000000" w:themeColor="text1"/>
          <w:sz w:val="22"/>
        </w:rPr>
      </w:pPr>
      <w:r w:rsidRPr="00A47A02">
        <w:rPr>
          <w:smallCaps w:val="0"/>
          <w:color w:val="000000" w:themeColor="text1"/>
          <w:sz w:val="22"/>
        </w:rPr>
        <w:t>METODY DYDAKTYCZNE</w:t>
      </w:r>
      <w:r w:rsidRPr="00A47A02">
        <w:rPr>
          <w:b w:val="0"/>
          <w:smallCaps w:val="0"/>
          <w:color w:val="000000" w:themeColor="text1"/>
          <w:sz w:val="22"/>
        </w:rPr>
        <w:t xml:space="preserve"> </w:t>
      </w:r>
    </w:p>
    <w:p w:rsidR="00F946F2" w:rsidRPr="00A47A02" w:rsidRDefault="00F946F2" w:rsidP="007275EC">
      <w:pPr>
        <w:snapToGri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47A02">
        <w:rPr>
          <w:rFonts w:ascii="Times New Roman" w:hAnsi="Times New Roman"/>
          <w:color w:val="000000" w:themeColor="text1"/>
          <w:sz w:val="20"/>
          <w:szCs w:val="20"/>
        </w:rPr>
        <w:t>Metody komunikatywne</w:t>
      </w:r>
    </w:p>
    <w:p w:rsidR="00F946F2" w:rsidRPr="00A47A02" w:rsidRDefault="00F946F2" w:rsidP="007275EC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47A02">
        <w:rPr>
          <w:rFonts w:ascii="Times New Roman" w:hAnsi="Times New Roman"/>
          <w:color w:val="000000" w:themeColor="text1"/>
          <w:sz w:val="20"/>
          <w:szCs w:val="20"/>
        </w:rPr>
        <w:t>Formy organizacyjne: praca w grupach, praca indywidualna.</w:t>
      </w:r>
    </w:p>
    <w:p w:rsidR="00F946F2" w:rsidRPr="00A47A02" w:rsidRDefault="00F946F2" w:rsidP="007275EC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  <w:r w:rsidRPr="00A47A02">
        <w:rPr>
          <w:b w:val="0"/>
          <w:smallCaps w:val="0"/>
          <w:color w:val="000000" w:themeColor="text1"/>
          <w:sz w:val="20"/>
          <w:szCs w:val="20"/>
        </w:rPr>
        <w:t>Rozwiązywanie zadań i testów, prezentacja, analiza i interpretacja tekstów źródłowych, analiza przypadków.</w:t>
      </w:r>
    </w:p>
    <w:p w:rsidR="001A5681" w:rsidRPr="00A47A02" w:rsidRDefault="001A5681" w:rsidP="007275EC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A47A02" w:rsidRDefault="001A5681" w:rsidP="001A5681">
      <w:pPr>
        <w:pStyle w:val="Punktygwne"/>
        <w:numPr>
          <w:ilvl w:val="0"/>
          <w:numId w:val="3"/>
        </w:numPr>
        <w:spacing w:before="0" w:after="0"/>
        <w:rPr>
          <w:smallCaps w:val="0"/>
          <w:color w:val="000000" w:themeColor="text1"/>
          <w:sz w:val="22"/>
        </w:rPr>
      </w:pPr>
      <w:r w:rsidRPr="00A47A02">
        <w:rPr>
          <w:smallCaps w:val="0"/>
          <w:color w:val="000000" w:themeColor="text1"/>
          <w:sz w:val="22"/>
        </w:rPr>
        <w:t>METODY I KRYTERIA OCENY</w:t>
      </w:r>
    </w:p>
    <w:p w:rsidR="001A5681" w:rsidRPr="00A47A02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A47A02">
        <w:rPr>
          <w:b w:val="0"/>
          <w:smallCaps w:val="0"/>
          <w:color w:val="000000" w:themeColor="text1"/>
          <w:sz w:val="22"/>
        </w:rPr>
        <w:t>4.1 Sposoby weryfikacji efektów kształcenia</w:t>
      </w:r>
    </w:p>
    <w:p w:rsidR="008936E4" w:rsidRPr="00A47A02" w:rsidRDefault="008936E4" w:rsidP="008936E4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8936E4" w:rsidRPr="00A47A02" w:rsidTr="00740E53">
        <w:tc>
          <w:tcPr>
            <w:tcW w:w="1984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5103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Metody oceny efektów kształcenia</w:t>
            </w:r>
          </w:p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Forma zajęć dydaktycznych ( w, ćw., …)</w:t>
            </w:r>
          </w:p>
        </w:tc>
      </w:tr>
      <w:tr w:rsidR="008936E4" w:rsidRPr="00A47A02" w:rsidTr="00740E53">
        <w:tc>
          <w:tcPr>
            <w:tcW w:w="1984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 xml:space="preserve">EK_ 01 </w:t>
            </w:r>
          </w:p>
        </w:tc>
        <w:tc>
          <w:tcPr>
            <w:tcW w:w="5103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color w:val="000000" w:themeColor="text1"/>
                <w:sz w:val="22"/>
              </w:rPr>
            </w:pPr>
            <w:r w:rsidRPr="00A47A02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Przygotowanie prezentacji multimedialnej , translacji na forum grupy, test pisemny.</w:t>
            </w:r>
          </w:p>
        </w:tc>
        <w:tc>
          <w:tcPr>
            <w:tcW w:w="2233" w:type="dxa"/>
            <w:vMerge w:val="restart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ćwiczenia</w:t>
            </w:r>
          </w:p>
        </w:tc>
      </w:tr>
      <w:tr w:rsidR="008936E4" w:rsidRPr="00A47A02" w:rsidTr="00740E53">
        <w:tc>
          <w:tcPr>
            <w:tcW w:w="1984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EK_ 02</w:t>
            </w:r>
          </w:p>
        </w:tc>
        <w:tc>
          <w:tcPr>
            <w:tcW w:w="5103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0"/>
                <w:szCs w:val="20"/>
              </w:rPr>
              <w:t>Przygotowanie prezentacji multimedialnej, wypowiedź ustna, przygotowanie tekstu fachowego, sporządzanie notatek, planów, konspektów.</w:t>
            </w:r>
          </w:p>
        </w:tc>
        <w:tc>
          <w:tcPr>
            <w:tcW w:w="2233" w:type="dxa"/>
            <w:vMerge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8936E4" w:rsidRPr="00A47A02" w:rsidTr="00740E53">
        <w:tc>
          <w:tcPr>
            <w:tcW w:w="1984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EK_ 03</w:t>
            </w:r>
          </w:p>
        </w:tc>
        <w:tc>
          <w:tcPr>
            <w:tcW w:w="5103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0"/>
                <w:szCs w:val="20"/>
              </w:rPr>
              <w:t>Wypowiedź ustna. Przygotowanie prezentacji multimedialnej, obserwacja ciągła w trakcie zajęć.</w:t>
            </w:r>
          </w:p>
        </w:tc>
        <w:tc>
          <w:tcPr>
            <w:tcW w:w="2233" w:type="dxa"/>
            <w:vMerge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8936E4" w:rsidRPr="00A47A02" w:rsidTr="00740E53">
        <w:tc>
          <w:tcPr>
            <w:tcW w:w="1984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EK_ 04</w:t>
            </w:r>
          </w:p>
        </w:tc>
        <w:tc>
          <w:tcPr>
            <w:tcW w:w="5103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Przygotowanie prezentacji multimedialnej, obserwacja ciągła w trakcie zajęć. </w:t>
            </w:r>
          </w:p>
        </w:tc>
        <w:tc>
          <w:tcPr>
            <w:tcW w:w="2233" w:type="dxa"/>
            <w:vMerge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</w:tbl>
    <w:p w:rsidR="008936E4" w:rsidRPr="00A47A02" w:rsidRDefault="008936E4" w:rsidP="008936E4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A47A02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A47A02">
        <w:rPr>
          <w:b w:val="0"/>
          <w:smallCaps w:val="0"/>
          <w:color w:val="000000" w:themeColor="text1"/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696553" w:rsidRPr="00A47A02">
        <w:tc>
          <w:tcPr>
            <w:tcW w:w="9244" w:type="dxa"/>
          </w:tcPr>
          <w:p w:rsidR="00536486" w:rsidRPr="00A47A02" w:rsidRDefault="00696553" w:rsidP="0016278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Ćwiczenia: zaliczenie z oceną: </w:t>
            </w:r>
            <w:r w:rsidR="00536486"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ustalenie oceny zaliczeniowej na podstawie ocen cząstkowych, z prac pisemnych i ustnych wypowiedzi, przygotowanie prezentacji multimedialnej, test pisemny na poziomie B2 +</w:t>
            </w:r>
          </w:p>
          <w:p w:rsidR="00536486" w:rsidRPr="00A47A02" w:rsidRDefault="00536486" w:rsidP="00536486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Warunkiem zaliczenia przedmiotu jest zaliczenie na ocenę pozytywną wszystkich przewidzianych w danym semestrze prac pisemnych (przygotowanie tekstu fachowego, sporządzenie notatek, planów, konspektów)  i uzyskanie pozytywnej oceny z odpowiedzi ustnych (translacja na forum grupy, wypowiedzi ustne), a także obecność na zajęciach i aktywne uczestnictwo w zajęciach weryfikowane obserwacją ciągłą w trakcie zajęć. Do zaliczenie testu pisemnego potrzeba minimum 51% prawidłowych odpowiedzi. </w:t>
            </w:r>
          </w:p>
          <w:p w:rsidR="007275EC" w:rsidRPr="00A47A02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Kryteria oceny odpowiedzi ustnej:</w:t>
            </w:r>
          </w:p>
          <w:p w:rsidR="00696553" w:rsidRPr="00A47A02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</w:t>
            </w:r>
            <w:r w:rsidRPr="00A47A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bardzo dobra: 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dobry poziom znajomości słownictwa i struktur językowych, nieliczne błędy językowe </w:t>
            </w:r>
            <w:r w:rsidR="00D44044"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niezakłócające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komunikacji, </w:t>
            </w:r>
          </w:p>
          <w:p w:rsidR="00696553" w:rsidRPr="00A47A02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A47A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+dobra/dobra: 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dobry/zadowalający poziom znajomości słownictwa i struktur językowych, błędy językowe nieznacznie zakłócające komunikację, nieznaczne zakłócenia w płynności wypowiedzi, </w:t>
            </w:r>
          </w:p>
          <w:p w:rsidR="00696553" w:rsidRPr="00A47A02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A47A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 dostateczna: 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ograniczona znajomość słownictwa i struktur językowych, liczne błędy językowe znacznie zakłócające komunikację i płynność wypowiedzi, odpowiedzi częściowo odbiegające od treści zadanego pytania, niekompletna, </w:t>
            </w:r>
          </w:p>
          <w:p w:rsidR="00696553" w:rsidRPr="00A47A02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F01B52" w:rsidRPr="00A47A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Ocena dostateczna: ubogi zasób</w:t>
            </w:r>
            <w:r w:rsidR="00F01B52"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słownictwa i słaba znajomość struktur językowych, bardzo liczne błędy językowe znacznie zakłócające komunikację, brak płynności wypowiedzi, niepełne odpowiedzi na pytania, </w:t>
            </w:r>
            <w:r w:rsidR="00F01B52"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odpowiedzi częściowo odbiegające od treści zadanego pytania,</w:t>
            </w:r>
          </w:p>
          <w:p w:rsidR="00696553" w:rsidRPr="00A47A02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A47A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niedostateczna: 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  <w:r w:rsidR="00F01B52"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1A5681" w:rsidRPr="00A47A02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A47A02" w:rsidRDefault="001A5681" w:rsidP="001A5681">
      <w:pPr>
        <w:pStyle w:val="Punktygwne"/>
        <w:spacing w:before="0" w:after="0"/>
        <w:ind w:left="284" w:hanging="284"/>
        <w:rPr>
          <w:smallCaps w:val="0"/>
          <w:color w:val="000000" w:themeColor="text1"/>
          <w:sz w:val="22"/>
        </w:rPr>
      </w:pPr>
      <w:r w:rsidRPr="00A47A02">
        <w:rPr>
          <w:smallCaps w:val="0"/>
          <w:color w:val="000000" w:themeColor="text1"/>
          <w:sz w:val="22"/>
        </w:rPr>
        <w:t>5. Całkowity nakład pracy studenta potrzebny do osiągnięcia założonych efektów w godzinach oraz punktach ECTS</w:t>
      </w:r>
    </w:p>
    <w:p w:rsidR="001A5681" w:rsidRPr="00A47A02" w:rsidRDefault="001A5681" w:rsidP="001A5681">
      <w:pPr>
        <w:pStyle w:val="Punktygwne"/>
        <w:spacing w:before="0" w:after="0"/>
        <w:rPr>
          <w:b w:val="0"/>
          <w:i/>
          <w:smallCaps w:val="0"/>
          <w:color w:val="000000" w:themeColor="text1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3827"/>
      </w:tblGrid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Aktywność</w:t>
            </w:r>
          </w:p>
        </w:tc>
        <w:tc>
          <w:tcPr>
            <w:tcW w:w="3827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Liczba godzin/ nakład pracy studenta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godziny zajęć wg planu z nauczycielem</w:t>
            </w:r>
          </w:p>
        </w:tc>
        <w:tc>
          <w:tcPr>
            <w:tcW w:w="3827" w:type="dxa"/>
          </w:tcPr>
          <w:p w:rsidR="001A5681" w:rsidRPr="00A47A02" w:rsidRDefault="00205C67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30+30</w:t>
            </w:r>
            <w:r w:rsidR="00C31045" w:rsidRPr="00A47A02">
              <w:rPr>
                <w:color w:val="000000" w:themeColor="text1"/>
                <w:sz w:val="20"/>
                <w:szCs w:val="20"/>
              </w:rPr>
              <w:t xml:space="preserve"> = 6</w:t>
            </w:r>
            <w:r w:rsidRPr="00A47A02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przygotowanie do zajęć</w:t>
            </w:r>
          </w:p>
        </w:tc>
        <w:tc>
          <w:tcPr>
            <w:tcW w:w="3827" w:type="dxa"/>
          </w:tcPr>
          <w:p w:rsidR="001A5681" w:rsidRPr="00A47A02" w:rsidRDefault="008E12DD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10+10</w:t>
            </w:r>
            <w:r w:rsidR="00C31045" w:rsidRPr="00A47A0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47A02">
              <w:rPr>
                <w:color w:val="000000" w:themeColor="text1"/>
                <w:sz w:val="20"/>
                <w:szCs w:val="20"/>
              </w:rPr>
              <w:t>=</w:t>
            </w:r>
            <w:r w:rsidR="00C31045" w:rsidRPr="00A47A02">
              <w:rPr>
                <w:color w:val="000000" w:themeColor="text1"/>
                <w:sz w:val="20"/>
                <w:szCs w:val="20"/>
              </w:rPr>
              <w:t xml:space="preserve"> 20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udział w konsultacjach</w:t>
            </w:r>
          </w:p>
        </w:tc>
        <w:tc>
          <w:tcPr>
            <w:tcW w:w="3827" w:type="dxa"/>
          </w:tcPr>
          <w:p w:rsidR="001A5681" w:rsidRPr="00A47A02" w:rsidRDefault="00205C67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2+2</w:t>
            </w:r>
            <w:r w:rsidR="00C31045" w:rsidRPr="00A47A02">
              <w:rPr>
                <w:color w:val="000000" w:themeColor="text1"/>
                <w:sz w:val="20"/>
                <w:szCs w:val="20"/>
              </w:rPr>
              <w:t xml:space="preserve">= </w:t>
            </w:r>
            <w:r w:rsidRPr="00A47A02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 xml:space="preserve">czas na napisanie </w:t>
            </w:r>
            <w:r w:rsidR="008E12DD" w:rsidRPr="00A47A02">
              <w:rPr>
                <w:color w:val="000000" w:themeColor="text1"/>
              </w:rPr>
              <w:t>p</w:t>
            </w:r>
            <w:r w:rsidRPr="00A47A02">
              <w:rPr>
                <w:color w:val="000000" w:themeColor="text1"/>
              </w:rPr>
              <w:t>re</w:t>
            </w:r>
            <w:r w:rsidR="008E12DD" w:rsidRPr="00A47A02">
              <w:rPr>
                <w:color w:val="000000" w:themeColor="text1"/>
              </w:rPr>
              <w:t>zentacji</w:t>
            </w:r>
            <w:r w:rsidRPr="00A47A02">
              <w:rPr>
                <w:color w:val="000000" w:themeColor="text1"/>
              </w:rPr>
              <w:t>/eseju</w:t>
            </w:r>
          </w:p>
        </w:tc>
        <w:tc>
          <w:tcPr>
            <w:tcW w:w="3827" w:type="dxa"/>
          </w:tcPr>
          <w:p w:rsidR="001A5681" w:rsidRPr="00A47A02" w:rsidRDefault="008E12DD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10+10</w:t>
            </w:r>
            <w:r w:rsidR="00865E44" w:rsidRPr="00A47A0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47A02">
              <w:rPr>
                <w:color w:val="000000" w:themeColor="text1"/>
                <w:sz w:val="20"/>
                <w:szCs w:val="20"/>
              </w:rPr>
              <w:t>=</w:t>
            </w:r>
            <w:r w:rsidR="00865E44" w:rsidRPr="00A47A02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1045" w:rsidRPr="00A47A02">
              <w:rPr>
                <w:color w:val="000000" w:themeColor="text1"/>
                <w:sz w:val="20"/>
                <w:szCs w:val="20"/>
              </w:rPr>
              <w:t>2</w:t>
            </w:r>
            <w:r w:rsidRPr="00A47A02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przygotowanie do egzaminu</w:t>
            </w:r>
          </w:p>
        </w:tc>
        <w:tc>
          <w:tcPr>
            <w:tcW w:w="3827" w:type="dxa"/>
          </w:tcPr>
          <w:p w:rsidR="001A5681" w:rsidRPr="00A47A02" w:rsidRDefault="00205C6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 xml:space="preserve">udział w </w:t>
            </w:r>
            <w:r w:rsidR="00205C67" w:rsidRPr="00A47A02">
              <w:rPr>
                <w:color w:val="000000" w:themeColor="text1"/>
              </w:rPr>
              <w:t>zaliczeniu końcowym</w:t>
            </w:r>
          </w:p>
        </w:tc>
        <w:tc>
          <w:tcPr>
            <w:tcW w:w="3827" w:type="dxa"/>
          </w:tcPr>
          <w:p w:rsidR="001A5681" w:rsidRPr="00A47A02" w:rsidRDefault="00205C67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SUMA GODZIN</w:t>
            </w:r>
          </w:p>
        </w:tc>
        <w:tc>
          <w:tcPr>
            <w:tcW w:w="3827" w:type="dxa"/>
          </w:tcPr>
          <w:p w:rsidR="001A5681" w:rsidRPr="00A47A02" w:rsidRDefault="008E12DD" w:rsidP="006951C5">
            <w:pPr>
              <w:pStyle w:val="Pytania"/>
              <w:ind w:left="453" w:hanging="453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A47A02">
              <w:rPr>
                <w:rFonts w:ascii="Calibri" w:hAnsi="Calibri"/>
                <w:color w:val="000000" w:themeColor="text1"/>
                <w:sz w:val="22"/>
                <w:szCs w:val="22"/>
              </w:rPr>
              <w:t>52+52</w:t>
            </w:r>
            <w:r w:rsidR="00C31045" w:rsidRPr="00A47A02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= 10</w:t>
            </w:r>
            <w:r w:rsidRPr="00A47A02">
              <w:rPr>
                <w:rFonts w:ascii="Calibri" w:hAnsi="Calibri"/>
                <w:color w:val="000000" w:themeColor="text1"/>
                <w:sz w:val="22"/>
                <w:szCs w:val="22"/>
              </w:rPr>
              <w:t>4</w:t>
            </w:r>
            <w:r w:rsidR="00C31045" w:rsidRPr="00A47A02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  <w:r w:rsidRPr="00A47A02">
              <w:rPr>
                <w:rFonts w:ascii="Calibri" w:hAnsi="Calibri"/>
                <w:color w:val="000000" w:themeColor="text1"/>
                <w:sz w:val="22"/>
                <w:szCs w:val="22"/>
              </w:rPr>
              <w:t>godz.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jc w:val="center"/>
              <w:rPr>
                <w:b/>
                <w:color w:val="000000" w:themeColor="text1"/>
              </w:rPr>
            </w:pPr>
            <w:r w:rsidRPr="00A47A02">
              <w:rPr>
                <w:b/>
                <w:color w:val="000000" w:themeColor="text1"/>
              </w:rPr>
              <w:t>SUMARYCZNA LICZBA PUNKTÓW ECTS</w:t>
            </w:r>
          </w:p>
        </w:tc>
        <w:tc>
          <w:tcPr>
            <w:tcW w:w="3827" w:type="dxa"/>
          </w:tcPr>
          <w:p w:rsidR="001A5681" w:rsidRPr="00A47A02" w:rsidRDefault="008E12DD" w:rsidP="00C31045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A47A02">
              <w:rPr>
                <w:color w:val="000000" w:themeColor="text1"/>
              </w:rPr>
              <w:t>2+2</w:t>
            </w:r>
            <w:r w:rsidR="00C31045" w:rsidRPr="00A47A02">
              <w:rPr>
                <w:color w:val="000000" w:themeColor="text1"/>
              </w:rPr>
              <w:t>= 4</w:t>
            </w:r>
            <w:r w:rsidR="00865E44" w:rsidRPr="00A47A02">
              <w:rPr>
                <w:color w:val="000000" w:themeColor="text1"/>
              </w:rPr>
              <w:t xml:space="preserve"> </w:t>
            </w:r>
            <w:r w:rsidRPr="00A47A02">
              <w:rPr>
                <w:color w:val="000000" w:themeColor="text1"/>
              </w:rPr>
              <w:t>ECTS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Liczba pkt ECTS w ramach zajęć powiązanych z praktycznym przygotowaniem zawodowym</w:t>
            </w:r>
          </w:p>
        </w:tc>
        <w:tc>
          <w:tcPr>
            <w:tcW w:w="3827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A47A02">
              <w:rPr>
                <w:i/>
                <w:color w:val="000000" w:themeColor="text1"/>
              </w:rPr>
              <w:t>obowiązuje od roku akad. 2017/2018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827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A47A02">
              <w:rPr>
                <w:i/>
                <w:color w:val="000000" w:themeColor="text1"/>
              </w:rPr>
              <w:t>obowiązuje od roku akad. 2017/2018</w:t>
            </w:r>
          </w:p>
        </w:tc>
      </w:tr>
    </w:tbl>
    <w:p w:rsidR="008F78C3" w:rsidRPr="00A47A02" w:rsidRDefault="008F78C3" w:rsidP="008F78C3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A47A02">
        <w:rPr>
          <w:color w:val="000000" w:themeColor="text1"/>
          <w:sz w:val="18"/>
        </w:rPr>
        <w:t>liczba pkt ECTS w ramach zajęć wymagających bezpośredniego udziału nauczycieli i studentów</w:t>
      </w:r>
    </w:p>
    <w:p w:rsidR="004C6495" w:rsidRDefault="00EC68DA" w:rsidP="008F78C3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A47A02">
        <w:rPr>
          <w:color w:val="000000" w:themeColor="text1"/>
          <w:sz w:val="18"/>
        </w:rPr>
        <w:t xml:space="preserve"> 64 </w:t>
      </w:r>
      <w:r w:rsidR="008F78C3" w:rsidRPr="00A47A02">
        <w:rPr>
          <w:color w:val="000000" w:themeColor="text1"/>
          <w:sz w:val="18"/>
        </w:rPr>
        <w:t>(60+</w:t>
      </w:r>
      <w:r w:rsidR="005D08D1" w:rsidRPr="00A47A02">
        <w:rPr>
          <w:color w:val="000000" w:themeColor="text1"/>
          <w:sz w:val="18"/>
        </w:rPr>
        <w:t xml:space="preserve">4 </w:t>
      </w:r>
      <w:r w:rsidR="008F78C3" w:rsidRPr="00A47A02">
        <w:rPr>
          <w:color w:val="000000" w:themeColor="text1"/>
          <w:sz w:val="18"/>
        </w:rPr>
        <w:t xml:space="preserve">)/ </w:t>
      </w:r>
      <w:r w:rsidR="005D08D1" w:rsidRPr="00A47A02">
        <w:rPr>
          <w:color w:val="000000" w:themeColor="text1"/>
          <w:sz w:val="18"/>
        </w:rPr>
        <w:t xml:space="preserve">ok. </w:t>
      </w:r>
      <w:r w:rsidR="008F78C3" w:rsidRPr="00A47A02">
        <w:rPr>
          <w:color w:val="000000" w:themeColor="text1"/>
          <w:sz w:val="18"/>
        </w:rPr>
        <w:t xml:space="preserve">2 ECTS, </w:t>
      </w:r>
    </w:p>
    <w:p w:rsidR="008F78C3" w:rsidRPr="00A47A02" w:rsidRDefault="008F78C3" w:rsidP="008F78C3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A47A02">
        <w:rPr>
          <w:color w:val="000000" w:themeColor="text1"/>
          <w:sz w:val="18"/>
        </w:rPr>
        <w:t>liczba pkt ECTS w ramach za</w:t>
      </w:r>
      <w:r w:rsidR="004C6495">
        <w:rPr>
          <w:color w:val="000000" w:themeColor="text1"/>
          <w:sz w:val="18"/>
        </w:rPr>
        <w:t>jęć o charakterze praktycznym 6</w:t>
      </w:r>
      <w:r w:rsidR="00162788" w:rsidRPr="00A47A02">
        <w:rPr>
          <w:color w:val="000000" w:themeColor="text1"/>
          <w:sz w:val="18"/>
        </w:rPr>
        <w:t>4</w:t>
      </w:r>
      <w:r w:rsidR="004C6495">
        <w:rPr>
          <w:color w:val="000000" w:themeColor="text1"/>
          <w:sz w:val="18"/>
        </w:rPr>
        <w:t xml:space="preserve"> / ok. 2</w:t>
      </w:r>
      <w:r w:rsidRPr="00A47A02">
        <w:rPr>
          <w:color w:val="000000" w:themeColor="text1"/>
          <w:sz w:val="18"/>
        </w:rPr>
        <w:t xml:space="preserve"> ECTS </w:t>
      </w:r>
    </w:p>
    <w:p w:rsidR="008F78C3" w:rsidRPr="00A47A02" w:rsidRDefault="008F78C3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A47A02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0"/>
          <w:szCs w:val="20"/>
        </w:rPr>
      </w:pPr>
      <w:r w:rsidRPr="00A47A02">
        <w:rPr>
          <w:smallCaps w:val="0"/>
          <w:color w:val="000000" w:themeColor="text1"/>
          <w:sz w:val="20"/>
          <w:szCs w:val="20"/>
        </w:rPr>
        <w:t>PRAKTYKI ZAWODOWE W RAMACH PRZEDMIOTU/ MODUŁU</w:t>
      </w:r>
    </w:p>
    <w:p w:rsidR="001A5681" w:rsidRPr="00A47A02" w:rsidRDefault="001A5681" w:rsidP="001A5681">
      <w:pPr>
        <w:pStyle w:val="Punktygwne"/>
        <w:spacing w:before="0" w:after="0"/>
        <w:ind w:left="360"/>
        <w:rPr>
          <w:smallCaps w:val="0"/>
          <w:color w:val="000000" w:themeColor="text1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5681" w:rsidRPr="00A47A02">
        <w:tc>
          <w:tcPr>
            <w:tcW w:w="3544" w:type="dxa"/>
          </w:tcPr>
          <w:p w:rsidR="001A5681" w:rsidRPr="00A47A02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A5681" w:rsidRPr="00A47A02" w:rsidRDefault="008F78C3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0</w:t>
            </w:r>
          </w:p>
        </w:tc>
      </w:tr>
      <w:tr w:rsidR="001A5681" w:rsidRPr="00A47A02">
        <w:tc>
          <w:tcPr>
            <w:tcW w:w="3544" w:type="dxa"/>
          </w:tcPr>
          <w:p w:rsidR="001A5681" w:rsidRPr="00A47A02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5681" w:rsidRPr="00A47A02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</w:tr>
    </w:tbl>
    <w:p w:rsidR="001A5681" w:rsidRPr="00A47A02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1A5681" w:rsidRPr="00A47A02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2"/>
        </w:rPr>
      </w:pPr>
      <w:r w:rsidRPr="00A47A02">
        <w:rPr>
          <w:smallCaps w:val="0"/>
          <w:color w:val="000000" w:themeColor="text1"/>
          <w:sz w:val="22"/>
        </w:rPr>
        <w:t>LITERATURA</w:t>
      </w: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275EC" w:rsidRPr="00A47A02" w:rsidTr="007275EC">
        <w:tc>
          <w:tcPr>
            <w:tcW w:w="7513" w:type="dxa"/>
          </w:tcPr>
          <w:p w:rsidR="007275EC" w:rsidRPr="00A47A02" w:rsidRDefault="007275EC" w:rsidP="0062704C">
            <w:pPr>
              <w:pStyle w:val="Punktygwne"/>
              <w:spacing w:before="0" w:after="0"/>
              <w:rPr>
                <w:rFonts w:ascii="Arial" w:hAnsi="Arial" w:cs="Arial"/>
                <w:b w:val="0"/>
                <w:i/>
                <w:smallCaps w:val="0"/>
                <w:color w:val="000000" w:themeColor="text1"/>
                <w:sz w:val="18"/>
                <w:szCs w:val="18"/>
                <w:lang w:val="en-US"/>
              </w:rPr>
            </w:pPr>
            <w:r w:rsidRPr="004C6495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</w:rPr>
              <w:t xml:space="preserve">Literatura </w:t>
            </w:r>
            <w:proofErr w:type="spellStart"/>
            <w:r w:rsidRPr="00A47A02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  <w:lang w:val="en-US"/>
              </w:rPr>
              <w:t>podstawowa</w:t>
            </w:r>
            <w:proofErr w:type="spellEnd"/>
            <w:r w:rsidRPr="00A47A02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  <w:lang w:val="en-US"/>
              </w:rPr>
              <w:t xml:space="preserve">: </w:t>
            </w:r>
          </w:p>
          <w:p w:rsidR="007275EC" w:rsidRPr="00A47A02" w:rsidRDefault="007275EC" w:rsidP="007275EC">
            <w:pPr>
              <w:pStyle w:val="Akapitzlist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A47A02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Marta Fidyk, Teresa Skup – Stundis. Nowe repetytorium z języka rosyjskiego.</w:t>
            </w:r>
          </w:p>
          <w:p w:rsidR="007275EC" w:rsidRPr="00A47A02" w:rsidRDefault="007275EC" w:rsidP="007275EC">
            <w:pPr>
              <w:pStyle w:val="Akapitzlist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A47A0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Russkij âzyk : Alicja Kaźmierak, Ludmiła Kędzierska, Danuta Matwijczyna Lublin: Wydawnictwo Uniwersytetu Marii Curie-Skłodowskiej, 2009</w:t>
            </w:r>
          </w:p>
          <w:p w:rsidR="007275EC" w:rsidRPr="00A47A02" w:rsidRDefault="00915B6D" w:rsidP="007275EC">
            <w:pPr>
              <w:pStyle w:val="Akapitzlist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55" w:line="170" w:lineRule="atLeast"/>
              <w:outlineLv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hyperlink r:id="rId8" w:history="1">
              <w:r w:rsidR="007275EC" w:rsidRPr="00A47A02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Alicja Kaźmierak, </w:t>
              </w:r>
            </w:hyperlink>
            <w:hyperlink r:id="rId9" w:history="1">
              <w:r w:rsidR="007275EC" w:rsidRPr="00A47A02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Ludmiła Kędzierska,</w:t>
              </w:r>
            </w:hyperlink>
            <w:r w:rsidR="007275EC" w:rsidRPr="00A47A02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hyperlink r:id="rId10" w:history="1">
              <w:r w:rsidR="007275EC" w:rsidRPr="00A47A02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Danuta Matwijczyna</w:t>
              </w:r>
            </w:hyperlink>
            <w:r w:rsidR="007275EC" w:rsidRPr="00A47A02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  <w:r w:rsidR="007275EC" w:rsidRPr="00A47A02">
              <w:rPr>
                <w:rFonts w:ascii="Arial" w:eastAsia="Times New Roman" w:hAnsi="Arial" w:cs="Arial"/>
                <w:bCs/>
                <w:color w:val="000000" w:themeColor="text1"/>
                <w:kern w:val="36"/>
                <w:sz w:val="18"/>
                <w:szCs w:val="18"/>
                <w:lang w:eastAsia="pl-PL"/>
              </w:rPr>
              <w:t>Russkij jazyk. Podgotowitielnyje materiały k ekzamienu TELC. Urowien B1 i B2 + CD, Lublin 2013</w:t>
            </w:r>
          </w:p>
        </w:tc>
      </w:tr>
      <w:tr w:rsidR="007275EC" w:rsidRPr="00A47A02" w:rsidTr="007275EC">
        <w:tc>
          <w:tcPr>
            <w:tcW w:w="7513" w:type="dxa"/>
          </w:tcPr>
          <w:p w:rsidR="007275EC" w:rsidRPr="00A47A02" w:rsidRDefault="007275EC" w:rsidP="0062704C">
            <w:pPr>
              <w:pStyle w:val="Punktygwne"/>
              <w:spacing w:before="0" w:after="0"/>
              <w:rPr>
                <w:rFonts w:ascii="Arial" w:hAnsi="Arial" w:cs="Arial"/>
                <w:b w:val="0"/>
                <w:i/>
                <w:smallCaps w:val="0"/>
                <w:color w:val="000000" w:themeColor="text1"/>
                <w:sz w:val="18"/>
                <w:szCs w:val="18"/>
              </w:rPr>
            </w:pPr>
            <w:r w:rsidRPr="00A47A02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</w:rPr>
              <w:t xml:space="preserve">Literatura uzupełniająca: </w:t>
            </w:r>
          </w:p>
          <w:p w:rsidR="007275EC" w:rsidRPr="00A47A02" w:rsidRDefault="007275EC" w:rsidP="0062704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A47A02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Maria Cieplicka i Danuta Torzewska. </w:t>
            </w:r>
            <w:r w:rsidRPr="00A47A02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  <w:lang w:val="ru-RU"/>
              </w:rPr>
              <w:t>РУССКИЙ ЯЗЫК</w:t>
            </w:r>
            <w:r w:rsidRPr="00A47A02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 Kompendium tematyczno leksykalne 1 i 2. Wyd. Wagros. Poznań 2007.</w:t>
            </w:r>
          </w:p>
          <w:p w:rsidR="007275EC" w:rsidRPr="00A47A02" w:rsidRDefault="007275EC" w:rsidP="0062704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A47A02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Janusz Rieger, Ewa Rieger. Słownik tematyczny rosyjsko polski. Wyd. „Wiedza Powszechna” Warszawa 2003.</w:t>
            </w:r>
          </w:p>
          <w:p w:rsidR="007275EC" w:rsidRPr="00A47A02" w:rsidRDefault="007275EC" w:rsidP="0062704C">
            <w:pPr>
              <w:shd w:val="clear" w:color="auto" w:fill="FFFFFF"/>
              <w:autoSpaceDE w:val="0"/>
              <w:autoSpaceDN w:val="0"/>
              <w:adjustRightInd w:val="0"/>
              <w:spacing w:after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A47A02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Materiały własne, portale internetowe</w:t>
            </w:r>
          </w:p>
          <w:p w:rsidR="007275EC" w:rsidRPr="00A47A02" w:rsidRDefault="007275EC" w:rsidP="0062704C">
            <w:pPr>
              <w:spacing w:after="0"/>
              <w:rPr>
                <w:rStyle w:val="Uwydatnienie"/>
                <w:rFonts w:ascii="Arial" w:hAnsi="Arial" w:cs="Arial"/>
                <w:i w:val="0"/>
                <w:color w:val="000000" w:themeColor="text1"/>
                <w:sz w:val="18"/>
                <w:szCs w:val="18"/>
              </w:rPr>
            </w:pPr>
            <w:r w:rsidRPr="00A47A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Słownik / Encyklopedia rosyjsko-rosyjska /gramatyka /repetytoria/ </w:t>
            </w:r>
          </w:p>
          <w:p w:rsidR="007275EC" w:rsidRPr="00A47A02" w:rsidRDefault="007275EC" w:rsidP="0062704C">
            <w:pPr>
              <w:spacing w:after="0"/>
              <w:rPr>
                <w:rFonts w:ascii="Arial" w:hAnsi="Arial" w:cs="Arial"/>
                <w:b/>
                <w:smallCaps/>
                <w:color w:val="000000" w:themeColor="text1"/>
                <w:sz w:val="18"/>
                <w:szCs w:val="18"/>
              </w:rPr>
            </w:pPr>
            <w:r w:rsidRPr="00A47A02"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A47A02">
              <w:rPr>
                <w:rStyle w:val="Uwydatnienie"/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A47A02">
              <w:rPr>
                <w:rStyle w:val="Uwydatnienie"/>
                <w:rFonts w:ascii="Arial" w:hAnsi="Arial" w:cs="Arial"/>
                <w:i w:val="0"/>
                <w:color w:val="000000" w:themeColor="text1"/>
                <w:sz w:val="18"/>
                <w:szCs w:val="18"/>
              </w:rPr>
              <w:t>teriały prasowe i artykuły prasowe z zakresu tematyki prac magisterskich i programu studiów.</w:t>
            </w:r>
          </w:p>
        </w:tc>
      </w:tr>
    </w:tbl>
    <w:p w:rsidR="001A5681" w:rsidRPr="00A47A02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C125E3" w:rsidRPr="00A47A02" w:rsidRDefault="001A5681" w:rsidP="00865E44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0"/>
          <w:szCs w:val="20"/>
        </w:rPr>
      </w:pPr>
      <w:r w:rsidRPr="00A47A02">
        <w:rPr>
          <w:b w:val="0"/>
          <w:smallCaps w:val="0"/>
          <w:color w:val="000000" w:themeColor="text1"/>
          <w:sz w:val="20"/>
          <w:szCs w:val="20"/>
        </w:rPr>
        <w:t>Akceptacja Kierownika Jednostki lub osoby upoważnionej</w:t>
      </w:r>
    </w:p>
    <w:sectPr w:rsidR="00C125E3" w:rsidRPr="00A47A02" w:rsidSect="001A5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B6D" w:rsidRDefault="00915B6D" w:rsidP="004D7879">
      <w:r>
        <w:separator/>
      </w:r>
    </w:p>
  </w:endnote>
  <w:endnote w:type="continuationSeparator" w:id="0">
    <w:p w:rsidR="00915B6D" w:rsidRDefault="00915B6D" w:rsidP="004D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B6D" w:rsidRDefault="00915B6D" w:rsidP="004D7879">
      <w:r>
        <w:separator/>
      </w:r>
    </w:p>
  </w:footnote>
  <w:footnote w:type="continuationSeparator" w:id="0">
    <w:p w:rsidR="00915B6D" w:rsidRDefault="00915B6D" w:rsidP="004D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4430A3"/>
    <w:multiLevelType w:val="hybridMultilevel"/>
    <w:tmpl w:val="451E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681"/>
    <w:rsid w:val="000050EA"/>
    <w:rsid w:val="00027B10"/>
    <w:rsid w:val="00053670"/>
    <w:rsid w:val="00056EE9"/>
    <w:rsid w:val="000854B4"/>
    <w:rsid w:val="00095D40"/>
    <w:rsid w:val="000D095A"/>
    <w:rsid w:val="000F0806"/>
    <w:rsid w:val="001418B9"/>
    <w:rsid w:val="001450D4"/>
    <w:rsid w:val="00162788"/>
    <w:rsid w:val="001A5681"/>
    <w:rsid w:val="001C6DF1"/>
    <w:rsid w:val="001C7794"/>
    <w:rsid w:val="001D693B"/>
    <w:rsid w:val="001E1297"/>
    <w:rsid w:val="00205C67"/>
    <w:rsid w:val="00252F3E"/>
    <w:rsid w:val="00253008"/>
    <w:rsid w:val="002571EE"/>
    <w:rsid w:val="002C19DA"/>
    <w:rsid w:val="002E4B69"/>
    <w:rsid w:val="00350D14"/>
    <w:rsid w:val="00370C40"/>
    <w:rsid w:val="003C0E54"/>
    <w:rsid w:val="003D00C5"/>
    <w:rsid w:val="003D56C7"/>
    <w:rsid w:val="003D646D"/>
    <w:rsid w:val="003F62D3"/>
    <w:rsid w:val="00402431"/>
    <w:rsid w:val="0041527C"/>
    <w:rsid w:val="004361A7"/>
    <w:rsid w:val="004459FC"/>
    <w:rsid w:val="00477BCF"/>
    <w:rsid w:val="004C1586"/>
    <w:rsid w:val="004C6495"/>
    <w:rsid w:val="004D7879"/>
    <w:rsid w:val="004E24A5"/>
    <w:rsid w:val="004E393B"/>
    <w:rsid w:val="00534E36"/>
    <w:rsid w:val="00536486"/>
    <w:rsid w:val="00550669"/>
    <w:rsid w:val="0055174F"/>
    <w:rsid w:val="00573000"/>
    <w:rsid w:val="005C17F9"/>
    <w:rsid w:val="005C4A4D"/>
    <w:rsid w:val="005D08D1"/>
    <w:rsid w:val="005D7FE0"/>
    <w:rsid w:val="006161DB"/>
    <w:rsid w:val="00617244"/>
    <w:rsid w:val="00625177"/>
    <w:rsid w:val="00636D2C"/>
    <w:rsid w:val="00641CC9"/>
    <w:rsid w:val="0065747D"/>
    <w:rsid w:val="00663DEC"/>
    <w:rsid w:val="006939B0"/>
    <w:rsid w:val="006951C5"/>
    <w:rsid w:val="00696553"/>
    <w:rsid w:val="00706211"/>
    <w:rsid w:val="0071762B"/>
    <w:rsid w:val="00720902"/>
    <w:rsid w:val="007275EC"/>
    <w:rsid w:val="00734418"/>
    <w:rsid w:val="00741629"/>
    <w:rsid w:val="007524EC"/>
    <w:rsid w:val="007560C6"/>
    <w:rsid w:val="00786686"/>
    <w:rsid w:val="00790CD6"/>
    <w:rsid w:val="007E134B"/>
    <w:rsid w:val="008020FF"/>
    <w:rsid w:val="00804C96"/>
    <w:rsid w:val="0080592C"/>
    <w:rsid w:val="00814B04"/>
    <w:rsid w:val="00831188"/>
    <w:rsid w:val="008360F6"/>
    <w:rsid w:val="00855409"/>
    <w:rsid w:val="00865E44"/>
    <w:rsid w:val="0087577D"/>
    <w:rsid w:val="0088471C"/>
    <w:rsid w:val="008936E4"/>
    <w:rsid w:val="008B0CCB"/>
    <w:rsid w:val="008C47C4"/>
    <w:rsid w:val="008D19D2"/>
    <w:rsid w:val="008D4C59"/>
    <w:rsid w:val="008E12DD"/>
    <w:rsid w:val="008E761C"/>
    <w:rsid w:val="008F78C3"/>
    <w:rsid w:val="00910177"/>
    <w:rsid w:val="00915B6D"/>
    <w:rsid w:val="009737BF"/>
    <w:rsid w:val="009806A3"/>
    <w:rsid w:val="009B781A"/>
    <w:rsid w:val="009D24CB"/>
    <w:rsid w:val="00A11390"/>
    <w:rsid w:val="00A14EF0"/>
    <w:rsid w:val="00A33888"/>
    <w:rsid w:val="00A47A02"/>
    <w:rsid w:val="00A50AD1"/>
    <w:rsid w:val="00A51B29"/>
    <w:rsid w:val="00AB0A14"/>
    <w:rsid w:val="00AB7E39"/>
    <w:rsid w:val="00AB7F28"/>
    <w:rsid w:val="00AD0A27"/>
    <w:rsid w:val="00B20CC2"/>
    <w:rsid w:val="00B34928"/>
    <w:rsid w:val="00BB2538"/>
    <w:rsid w:val="00BC4C36"/>
    <w:rsid w:val="00BD5765"/>
    <w:rsid w:val="00C125E3"/>
    <w:rsid w:val="00C31045"/>
    <w:rsid w:val="00CC0725"/>
    <w:rsid w:val="00CC5ADE"/>
    <w:rsid w:val="00CE43B1"/>
    <w:rsid w:val="00CE7B8F"/>
    <w:rsid w:val="00D259A6"/>
    <w:rsid w:val="00D44044"/>
    <w:rsid w:val="00D511D8"/>
    <w:rsid w:val="00D5396C"/>
    <w:rsid w:val="00D651E7"/>
    <w:rsid w:val="00D933D3"/>
    <w:rsid w:val="00D966C8"/>
    <w:rsid w:val="00DA28E5"/>
    <w:rsid w:val="00DF576E"/>
    <w:rsid w:val="00E03D3F"/>
    <w:rsid w:val="00E43994"/>
    <w:rsid w:val="00E612A9"/>
    <w:rsid w:val="00E6449F"/>
    <w:rsid w:val="00E65D7C"/>
    <w:rsid w:val="00E66FA9"/>
    <w:rsid w:val="00E80A60"/>
    <w:rsid w:val="00EB082F"/>
    <w:rsid w:val="00EC68DA"/>
    <w:rsid w:val="00EF6C54"/>
    <w:rsid w:val="00F01B52"/>
    <w:rsid w:val="00F032D8"/>
    <w:rsid w:val="00F43AD6"/>
    <w:rsid w:val="00F64B32"/>
    <w:rsid w:val="00F65D9C"/>
    <w:rsid w:val="00F71041"/>
    <w:rsid w:val="00F72651"/>
    <w:rsid w:val="00F946F2"/>
    <w:rsid w:val="00FA17FD"/>
    <w:rsid w:val="00FC390D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56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5681"/>
    <w:pPr>
      <w:ind w:left="720"/>
      <w:contextualSpacing/>
    </w:pPr>
  </w:style>
  <w:style w:type="paragraph" w:customStyle="1" w:styleId="Punktygwne">
    <w:name w:val="Punkty główne"/>
    <w:basedOn w:val="Normalny"/>
    <w:rsid w:val="001A56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6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6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6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6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1A56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6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rsid w:val="001A5681"/>
    <w:pPr>
      <w:spacing w:after="120"/>
    </w:pPr>
  </w:style>
  <w:style w:type="paragraph" w:customStyle="1" w:styleId="Akapitzlist1">
    <w:name w:val="Akapit z listą1"/>
    <w:basedOn w:val="Normalny"/>
    <w:rsid w:val="00706211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rsid w:val="00205C67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0">
    <w:name w:val="Akapit z listą1"/>
    <w:basedOn w:val="Normalny"/>
    <w:rsid w:val="008F78C3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CE43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ras.pl/szukaj/?autor=Alicja%20Ka%C5%BAmiera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tras.pl/szukaj/?autor=Danuta%20Matwijczyn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ras.pl/szukaj/?autor=Ludmi%C5%82a%20K%C4%99dziers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1625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19</cp:revision>
  <cp:lastPrinted>2015-04-07T08:28:00Z</cp:lastPrinted>
  <dcterms:created xsi:type="dcterms:W3CDTF">2015-04-07T08:51:00Z</dcterms:created>
  <dcterms:modified xsi:type="dcterms:W3CDTF">2017-10-24T08:45:00Z</dcterms:modified>
</cp:coreProperties>
</file>